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9CD" w:rsidRPr="00DA79CD" w:rsidRDefault="009E0754" w:rsidP="00DA79C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E07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668" w:rsidRPr="009C3C4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</w:t>
      </w:r>
      <w:r w:rsidR="00DA79CD" w:rsidRPr="00DA79C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tbl>
      <w:tblPr>
        <w:tblpPr w:leftFromText="180" w:rightFromText="180" w:vertAnchor="text" w:horzAnchor="margin" w:tblpY="856"/>
        <w:tblOverlap w:val="never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DA79CD" w:rsidRPr="00DA79CD" w:rsidTr="00DA79CD">
        <w:trPr>
          <w:trHeight w:val="1123"/>
        </w:trPr>
        <w:tc>
          <w:tcPr>
            <w:tcW w:w="4560" w:type="dxa"/>
            <w:hideMark/>
          </w:tcPr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79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»</w:t>
            </w:r>
            <w:proofErr w:type="gramEnd"/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 2020г.</w:t>
            </w: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студенческого совета</w:t>
            </w: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8 от «26» июня 2020</w:t>
            </w:r>
          </w:p>
        </w:tc>
        <w:tc>
          <w:tcPr>
            <w:tcW w:w="5207" w:type="dxa"/>
          </w:tcPr>
          <w:p w:rsidR="00DA79CD" w:rsidRPr="00DA79CD" w:rsidRDefault="00DA79CD" w:rsidP="00DA79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</w:pPr>
            <w:r w:rsidRPr="00DA79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TW"/>
              </w:rPr>
              <w:t xml:space="preserve">                </w:t>
            </w:r>
            <w:r w:rsidRPr="00DA79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  <w:t>УТВЕРЖДАЮ</w:t>
            </w:r>
          </w:p>
          <w:p w:rsidR="00DA79CD" w:rsidRPr="00DA79CD" w:rsidRDefault="00DA79CD" w:rsidP="00DA79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DA79CD" w:rsidRPr="00DA79CD" w:rsidRDefault="00DA79CD" w:rsidP="00DA79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  <w:r w:rsidRPr="00DA79C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9324FB" wp14:editId="48FE663C">
                  <wp:extent cx="800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_____</w:t>
            </w:r>
            <w:proofErr w:type="spellStart"/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А.В.Проснев</w:t>
            </w:r>
            <w:proofErr w:type="spellEnd"/>
          </w:p>
          <w:p w:rsidR="00DA79CD" w:rsidRPr="00DA79CD" w:rsidRDefault="00DA79CD" w:rsidP="00DA79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26 июня 2020г.</w:t>
            </w:r>
          </w:p>
          <w:p w:rsidR="00DA79CD" w:rsidRPr="00DA79CD" w:rsidRDefault="00DA79CD" w:rsidP="00DA79C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A79CD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p w:rsidR="00DA79CD" w:rsidRPr="00DA79CD" w:rsidRDefault="00DA79CD" w:rsidP="00DA79C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A79CD">
        <w:rPr>
          <w:rFonts w:ascii="Times New Roman" w:eastAsia="Calibri" w:hAnsi="Times New Roman" w:cs="Times New Roman"/>
          <w:bCs/>
          <w:sz w:val="28"/>
          <w:szCs w:val="28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DA79CD" w:rsidRPr="00DA79CD" w:rsidRDefault="00DA79CD" w:rsidP="00DA79CD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tbl>
      <w:tblPr>
        <w:tblpPr w:leftFromText="180" w:rightFromText="180" w:vertAnchor="text" w:horzAnchor="margin" w:tblpXSpec="center" w:tblpY="-68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DA79CD" w:rsidRPr="00DA79CD" w:rsidTr="005B08AD">
        <w:trPr>
          <w:trHeight w:val="1123"/>
        </w:trPr>
        <w:tc>
          <w:tcPr>
            <w:tcW w:w="4560" w:type="dxa"/>
          </w:tcPr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родительского комитета</w:t>
            </w:r>
          </w:p>
          <w:p w:rsidR="00DA79CD" w:rsidRPr="00DA79CD" w:rsidRDefault="00DA79CD" w:rsidP="00DA79CD">
            <w:pPr>
              <w:spacing w:line="256" w:lineRule="auto"/>
              <w:jc w:val="both"/>
              <w:rPr>
                <w:rFonts w:ascii="Calibri" w:eastAsia="Calibri" w:hAnsi="Calibri" w:cs="Times New Roman"/>
              </w:rPr>
            </w:pPr>
            <w:r w:rsidRPr="00DA79C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от «26» июня 2020</w:t>
            </w:r>
          </w:p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7" w:type="dxa"/>
          </w:tcPr>
          <w:p w:rsidR="00DA79CD" w:rsidRPr="00DA79CD" w:rsidRDefault="00DA79CD" w:rsidP="00DA79CD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DA79CD" w:rsidRPr="00DA79CD" w:rsidRDefault="00DA79CD" w:rsidP="00DA79CD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Default="00DA79CD" w:rsidP="00DA79C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A79CD" w:rsidRPr="00D34FF6" w:rsidRDefault="00DA79CD" w:rsidP="00DA79C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службе примирения (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медиации) ГАПОУ</w:t>
      </w:r>
      <w:r w:rsidRPr="00D34FF6">
        <w:rPr>
          <w:rFonts w:ascii="Times New Roman" w:hAnsi="Times New Roman" w:cs="Times New Roman"/>
          <w:b/>
          <w:sz w:val="32"/>
          <w:szCs w:val="32"/>
        </w:rPr>
        <w:t xml:space="preserve"> «Казанский строительный колледж»</w:t>
      </w:r>
    </w:p>
    <w:p w:rsidR="00DA79CD" w:rsidRPr="00DA79CD" w:rsidRDefault="00DA79CD" w:rsidP="00DA79CD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sz w:val="32"/>
          <w:szCs w:val="20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A79CD">
        <w:rPr>
          <w:rFonts w:ascii="Times New Roman" w:eastAsia="Times New Roman" w:hAnsi="Times New Roman" w:cs="Arial"/>
          <w:sz w:val="28"/>
          <w:szCs w:val="28"/>
          <w:lang w:eastAsia="ru-RU"/>
        </w:rPr>
        <w:t>Казань</w:t>
      </w: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79CD" w:rsidRPr="00DA79CD" w:rsidRDefault="00DA79CD" w:rsidP="00DA79CD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FB7668" w:rsidRPr="009C3C41" w:rsidRDefault="00FB7668" w:rsidP="00DA79C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9C3C41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 xml:space="preserve">  </w:t>
      </w:r>
    </w:p>
    <w:p w:rsidR="009E0754" w:rsidRPr="009E0754" w:rsidRDefault="009E0754" w:rsidP="009E0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5AC8" w:rsidRPr="00D34FF6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1.1. Служба медиации ГАПОУ «Казанский строительный колледж» (далее - служба медиации) является социальной службой, действующей в колледже на основе добровольческих усилий студентов и преподавателей колледжа.                                                                                                                 1.2. Служба медиации действует на основании действующего законодательства: Конституцией РФ, Федеральным законом РФ от 29.12.2012г. № 273 «Об образовании в Российской Федерации», Федеральным законом от 27.07.2010г. РФ № 19Э-ФЗ «Об альтернативной процедуре урегулирования споров с участием посредника (процедуре медиации)», Уставом колледжа, локальными нормативными актами колледжа и настоящим Положением.</w:t>
      </w: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2. Цели и задачи службы медиации</w:t>
      </w:r>
    </w:p>
    <w:p w:rsidR="00805AC8" w:rsidRPr="00D34FF6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2.1. Целью деятельности службы медиации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                                                                                                             2.2. Задачами деятельности службы медиации являются:                                                                                         1) формирование адаптивных и эффективных стратегий поведения;                                                                                    2) развитие ресурсов личности студентов;                                                                                                                         3) выработка коммуникативных навыков участников образовательного процесса;                                                4) умение участников медиации конструктивно разрешать конфликты.</w:t>
      </w:r>
    </w:p>
    <w:p w:rsidR="007F1658" w:rsidRDefault="007F165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3. Принципы деятельности службы медиации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3.1. Деятельность службы медиации основана на следующих принципах:                                                              1) Принцип добровольности, предполагающий как добровольное участие студентов в организации работы службы, так и обязательное согласие сторон, вовлеченных в конфликт, на участие в примирительной программе;                                                                                                                                2) Принцип конфиденциальности, предполагающий обязательство службы </w:t>
      </w:r>
      <w:r w:rsidRPr="00D34FF6">
        <w:rPr>
          <w:rFonts w:ascii="Times New Roman" w:hAnsi="Times New Roman" w:cs="Times New Roman"/>
          <w:sz w:val="28"/>
          <w:szCs w:val="28"/>
        </w:rPr>
        <w:lastRenderedPageBreak/>
        <w:t xml:space="preserve">медиации не разглашать полученные в ходе программ сведения. Исключение составляет информация о возможном нанесении ущерба для жизни, здоровья и </w:t>
      </w:r>
      <w:r w:rsidR="007F1658" w:rsidRPr="00D34FF6">
        <w:rPr>
          <w:rFonts w:ascii="Times New Roman" w:hAnsi="Times New Roman" w:cs="Times New Roman"/>
          <w:sz w:val="28"/>
          <w:szCs w:val="28"/>
        </w:rPr>
        <w:t xml:space="preserve">безопасности;  </w:t>
      </w:r>
      <w:r w:rsidRPr="00D34F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13B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05AC8" w:rsidRPr="00D34FF6" w:rsidRDefault="00913BF3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AC8" w:rsidRPr="00D34FF6">
        <w:rPr>
          <w:rFonts w:ascii="Times New Roman" w:hAnsi="Times New Roman" w:cs="Times New Roman"/>
          <w:sz w:val="28"/>
          <w:szCs w:val="28"/>
        </w:rPr>
        <w:t xml:space="preserve"> 3) Принцип нейтральности, запрещающий службе медиации принимать сторону одного из участников конфликта. Нейтральность предполагает, что служба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4. Порядок формирования службы медиации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4.1. В состав службы медиации могут входить студенты всех курсов, прошедшие обучение проведению примирительных программ.                                                                                                                        4.2. Руководителем службы медиации является заместитель директора по воспитательной работе. </w:t>
      </w:r>
      <w:r w:rsidR="004375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805AC8" w:rsidRPr="00D34FF6" w:rsidRDefault="004375AC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5AC8" w:rsidRPr="00D34FF6">
        <w:rPr>
          <w:rFonts w:ascii="Times New Roman" w:hAnsi="Times New Roman" w:cs="Times New Roman"/>
          <w:sz w:val="28"/>
          <w:szCs w:val="28"/>
        </w:rPr>
        <w:t>4.3. Вопросы членства в службе медиации, требований к студентам,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5. Порядок работы службы медиации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5.1. Служба медиации может получать информацию о случаях конфликтного или криминального характера от педагогов, студентов, администрации колледжа, членов службы медиации.                              </w:t>
      </w:r>
      <w:r w:rsidR="004375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  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колледжа.                                                                                          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  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</w:t>
      </w:r>
      <w:r w:rsidRPr="00D34FF6">
        <w:rPr>
          <w:rFonts w:ascii="Times New Roman" w:hAnsi="Times New Roman" w:cs="Times New Roman"/>
          <w:sz w:val="28"/>
          <w:szCs w:val="28"/>
        </w:rPr>
        <w:lastRenderedPageBreak/>
        <w:t xml:space="preserve">также необходимо согласие родителей (или законных представителей).                                                                                                                                              5.4. В случае если примирительная программа планируется на этапе дознания или следствия, то при ее проведении ставится в известность администрация колледжа, Совета по профилактике правонарушений несовершеннолетних и при необходимости производится согласование с соответствующими органами внутренних дел.                                                                                                              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5.5. Переговоры с родителями (законными представителями) и должностными лицами проводит руководитель службы медиации.                                                                                                                                         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                                                                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5.7. Служба медиации самостоятельно определяет сроки и этапы проведения программы в каждом отдельном случае.                                                                                                                                             5.8.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                                              </w:t>
      </w:r>
      <w:r w:rsidR="00913B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7F1658" w:rsidRDefault="00913BF3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AC8" w:rsidRPr="00D34FF6">
        <w:rPr>
          <w:rFonts w:ascii="Times New Roman" w:hAnsi="Times New Roman" w:cs="Times New Roman"/>
          <w:sz w:val="28"/>
          <w:szCs w:val="28"/>
        </w:rPr>
        <w:t xml:space="preserve">5.9. При необходимости служба медиации передает копию примирительного договора администрации колледжа.                                                                                                                                                  5.10. Служба медиации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помогает сторонам осознать причины трудностей и пути их преодоления.                                                                                                 </w:t>
      </w:r>
    </w:p>
    <w:p w:rsidR="00805AC8" w:rsidRPr="00D34FF6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 5.11. При необходимости служба медиации содействует в предоставлении участникам примирительной программы доступа к услугам по социальной реабилитации.</w:t>
      </w:r>
    </w:p>
    <w:p w:rsidR="00805AC8" w:rsidRPr="00D34FF6" w:rsidRDefault="00805AC8" w:rsidP="007F165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6. Организация деятельности службы медиации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lastRenderedPageBreak/>
        <w:t xml:space="preserve">6.1. Службе медиации по согласованию с администрацией колледжа предоставляется помещение для сборов и проведения примирительных программ, а также возможность использовать иные ресурсы колледжа - такие, как оборудование, оргтехника, канцелярские принадлежности, средства информации и другие.                                                                                                                                                   </w:t>
      </w:r>
    </w:p>
    <w:p w:rsidR="007F1658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6.2. Должностные лица колледжа оказывают службе медиации содействие в распространении информации о деятельности службы среди педагогов и обучающихся. Служба медиации имеет право пользоваться услугами отдела социально-педагогической работы, социального педагога и других специалистов колледжа.                                                                                                                                     </w:t>
      </w:r>
    </w:p>
    <w:p w:rsidR="00805AC8" w:rsidRPr="00D34FF6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 6.3. Администрация колледжа содействует службе медиации в организации взаимодействия с социальными службами и другими организациями.                                                                                                  6.4. В случае если примирительная программа проводилась по факту, по которому возбуждено уголовное дело, администрация колледжа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05AC8" w:rsidRPr="00D34FF6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E24FF1" w:rsidRPr="004375AC" w:rsidRDefault="00805AC8" w:rsidP="007F16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FF6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силу с момента утверждения. </w:t>
      </w:r>
      <w:r w:rsidR="00D34FF6" w:rsidRPr="00D34F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D34FF6">
        <w:rPr>
          <w:rFonts w:ascii="Times New Roman" w:hAnsi="Times New Roman" w:cs="Times New Roman"/>
          <w:sz w:val="28"/>
          <w:szCs w:val="28"/>
        </w:rPr>
        <w:t xml:space="preserve">7.2. Изменения в настоящее положение вносятся директором колледжа по предложению службы медиации или органов </w:t>
      </w:r>
      <w:r w:rsidRPr="004375AC">
        <w:rPr>
          <w:rFonts w:ascii="Times New Roman" w:hAnsi="Times New Roman" w:cs="Times New Roman"/>
          <w:sz w:val="28"/>
          <w:szCs w:val="28"/>
        </w:rPr>
        <w:t>студенческого самоуправления.</w:t>
      </w:r>
    </w:p>
    <w:sectPr w:rsidR="00E24FF1" w:rsidRPr="004375AC" w:rsidSect="00FB76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E8"/>
    <w:rsid w:val="00002377"/>
    <w:rsid w:val="004375AC"/>
    <w:rsid w:val="00443DE8"/>
    <w:rsid w:val="007F1658"/>
    <w:rsid w:val="00805AC8"/>
    <w:rsid w:val="00913BF3"/>
    <w:rsid w:val="009E0754"/>
    <w:rsid w:val="00D34FF6"/>
    <w:rsid w:val="00DA79CD"/>
    <w:rsid w:val="00E24FF1"/>
    <w:rsid w:val="00FB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B1529-73AF-49A3-9B4B-723B9CC0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1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admin</cp:lastModifiedBy>
  <cp:revision>2</cp:revision>
  <cp:lastPrinted>2020-09-25T13:01:00Z</cp:lastPrinted>
  <dcterms:created xsi:type="dcterms:W3CDTF">2025-12-23T11:07:00Z</dcterms:created>
  <dcterms:modified xsi:type="dcterms:W3CDTF">2025-12-23T11:07:00Z</dcterms:modified>
</cp:coreProperties>
</file>